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Valdes sēde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PROTOKOLS Nr.23/08/2024</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ekavas novads</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vieta</w:t>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2024.gada 23.augusts plkst.16.00. - 17.30</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norises datums un laiks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Sēdi vada: I. Dundure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Protokolē: U.Antona</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Sēdē no 5 valdes locekļiem piedalās: 4</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WhatsApp video zvans - I.Dundure, U.Antona, L.Priede, I.Boša</w:t>
      </w:r>
      <w:r w:rsidDel="00000000" w:rsidR="00000000" w:rsidRPr="00000000">
        <w:rPr>
          <w:rtl w:val="0"/>
        </w:rPr>
      </w:r>
    </w:p>
    <w:p w:rsidR="00000000" w:rsidDel="00000000" w:rsidP="00000000" w:rsidRDefault="00000000" w:rsidRPr="00000000" w14:paraId="0000000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darba kārtība: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1. Par projekta pieteikuma gatavošanu Sabiedrības Integrācijas Fondam (turpmāk - SIF) – informē Inese Dundure</w:t>
      </w:r>
      <w:r w:rsidDel="00000000" w:rsidR="00000000" w:rsidRPr="00000000">
        <w:rPr>
          <w:rtl w:val="0"/>
        </w:rPr>
      </w:r>
    </w:p>
    <w:p w:rsidR="00000000" w:rsidDel="00000000" w:rsidP="00000000" w:rsidRDefault="00000000" w:rsidRPr="00000000" w14:paraId="00000013">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2. Par Ķekavas novada līdzfinansētā projekta “Esam aktīvi! Mežiniekos!” realizāciju - informē Ulla Antona</w:t>
      </w:r>
      <w:r w:rsidDel="00000000" w:rsidR="00000000" w:rsidRPr="00000000">
        <w:rPr>
          <w:rtl w:val="0"/>
        </w:rPr>
      </w:r>
    </w:p>
    <w:p w:rsidR="00000000" w:rsidDel="00000000" w:rsidP="00000000" w:rsidRDefault="00000000" w:rsidRPr="00000000" w14:paraId="00000014">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i w:val="1"/>
          <w:sz w:val="24"/>
          <w:szCs w:val="24"/>
          <w:rtl w:val="0"/>
        </w:rPr>
        <w:t xml:space="preserve"> Par </w:t>
      </w:r>
      <w:r w:rsidDel="00000000" w:rsidR="00000000" w:rsidRPr="00000000">
        <w:rPr>
          <w:rFonts w:ascii="Times New Roman" w:cs="Times New Roman" w:eastAsia="Times New Roman" w:hAnsi="Times New Roman"/>
          <w:i w:val="1"/>
          <w:color w:val="333333"/>
          <w:highlight w:val="white"/>
          <w:rtl w:val="0"/>
        </w:rPr>
        <w:t xml:space="preserve">iesniegto pieteikumu līdzdalības budžeta projektu idejas konkursam - informē Ulla Antona</w:t>
      </w:r>
      <w:r w:rsidDel="00000000" w:rsidR="00000000" w:rsidRPr="00000000">
        <w:rPr>
          <w:rtl w:val="0"/>
        </w:rPr>
      </w:r>
    </w:p>
    <w:p w:rsidR="00000000" w:rsidDel="00000000" w:rsidP="00000000" w:rsidRDefault="00000000" w:rsidRPr="00000000" w14:paraId="00000015">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Par plānotajiem gadskārtu svētkiem - informē Līva Priede </w:t>
      </w:r>
    </w:p>
    <w:p w:rsidR="00000000" w:rsidDel="00000000" w:rsidP="00000000" w:rsidRDefault="00000000" w:rsidRPr="00000000" w14:paraId="00000016">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Par kopienās iedzīvotājiem pieejamo biedrībaws inventāru - informē Ineta Boša</w:t>
      </w:r>
    </w:p>
    <w:p w:rsidR="00000000" w:rsidDel="00000000" w:rsidP="00000000" w:rsidRDefault="00000000" w:rsidRPr="00000000" w14:paraId="00000017">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 Citi jautājumi</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8">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Izskatītais: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6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 projekta pieteikuma gatavošanu Sabiedrības Integrācijas Fondam</w:t>
      </w:r>
    </w:p>
    <w:p w:rsidR="00000000" w:rsidDel="00000000" w:rsidP="00000000" w:rsidRDefault="00000000" w:rsidRPr="00000000" w14:paraId="0000001C">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Inese Dundure raksta SIF pieteikumu uz Mikro projektu, jo makro par daudz draudu neapstiprināšanai (īpaši pēdējā laika pieredze, info soc.tīklos, lielā konkurence projektiem u.c.).</w:t>
      </w:r>
    </w:p>
    <w:p w:rsidR="00000000" w:rsidDel="00000000" w:rsidP="00000000" w:rsidRDefault="00000000" w:rsidRPr="00000000" w14:paraId="0000001D">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Tiek gatavot projekts “Mežinieku kopiena pagātnē, tagadnē, nākotnē”, kas ietver:</w:t>
      </w:r>
    </w:p>
    <w:p w:rsidR="00000000" w:rsidDel="00000000" w:rsidP="00000000" w:rsidRDefault="00000000" w:rsidRPr="00000000" w14:paraId="0000001E">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Kopienas stratēģijas pārskatīšanu, līdzšinējās darbības izvērtēšanu, atjaunotās stratēģijas sagatavošanu,</w:t>
      </w:r>
    </w:p>
    <w:p w:rsidR="00000000" w:rsidDel="00000000" w:rsidP="00000000" w:rsidRDefault="00000000" w:rsidRPr="00000000" w14:paraId="0000001F">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3 x tuvējo (bet varam arī tālāku) Kopienas līderu tikšanās, lai dalītos pieredzē un diskutētu par  aktuālo (piem., kopienu attīstības etapi, kritumu mazināšanas iespējas, optimāls sadarbības modelis pašpietiekamā kopienā, iedzīvotāju iesaistes formas atkarībā no sabiedrības gatavības pakāpes sadarboties u.c.)  + praktiskas meistarklases, ko katreiz vada cita kopiena (Mežinieku, Jaunolaines, Daugmales?)</w:t>
      </w:r>
    </w:p>
    <w:p w:rsidR="00000000" w:rsidDel="00000000" w:rsidP="00000000" w:rsidRDefault="00000000" w:rsidRPr="00000000" w14:paraId="00000020">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Mežinieku kopienas domnīca par tālāko darbības stratēģiju + dalīšanās ar interesentiem par projekta laikā izsecināto online platformā Kopiena kopienai.</w:t>
      </w:r>
    </w:p>
    <w:p w:rsidR="00000000" w:rsidDel="00000000" w:rsidP="00000000" w:rsidRDefault="00000000" w:rsidRPr="00000000" w14:paraId="00000021">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Akceptēt projekta sagatavošanu un iesniegšanu</w:t>
      </w:r>
    </w:p>
    <w:p w:rsidR="00000000" w:rsidDel="00000000" w:rsidP="00000000" w:rsidRDefault="00000000" w:rsidRPr="00000000" w14:paraId="00000022">
      <w:pPr>
        <w:spacing w:after="16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6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 Ķekavas novada līdzfinansētā projekta “Esam aktīvi! Mežiniekos!” realizāciju</w:t>
      </w:r>
    </w:p>
    <w:p w:rsidR="00000000" w:rsidDel="00000000" w:rsidP="00000000" w:rsidRDefault="00000000" w:rsidRPr="00000000" w14:paraId="00000024">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Ulla Antona informē par projekta virzību, plānotajam aktivitātēm. Pašvaldības līdzfinansējums ir saņemts biedrības norēķinu kontā. Septembra mēnesī tiks uzsāktas vingrošanas nodarbības fizioterapeites Aijas Ozeres vadībā. Projekta ietvaros jāplāno ar ģimeņu pārgājiens un vaska sveču gatavošanas radošā meistarklase/darbnīca.</w:t>
      </w:r>
    </w:p>
    <w:p w:rsidR="00000000" w:rsidDel="00000000" w:rsidP="00000000" w:rsidRDefault="00000000" w:rsidRPr="00000000" w14:paraId="00000025">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realizet projektu atbilstoši pieteikumam</w:t>
      </w:r>
    </w:p>
    <w:p w:rsidR="00000000" w:rsidDel="00000000" w:rsidP="00000000" w:rsidRDefault="00000000" w:rsidRPr="00000000" w14:paraId="00000026">
      <w:pPr>
        <w:spacing w:after="16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16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 </w:t>
      </w:r>
      <w:r w:rsidDel="00000000" w:rsidR="00000000" w:rsidRPr="00000000">
        <w:rPr>
          <w:rFonts w:ascii="Times New Roman" w:cs="Times New Roman" w:eastAsia="Times New Roman" w:hAnsi="Times New Roman"/>
          <w:b w:val="1"/>
          <w:color w:val="333333"/>
          <w:highlight w:val="white"/>
          <w:u w:val="single"/>
          <w:rtl w:val="0"/>
        </w:rPr>
        <w:t xml:space="preserve">iesniegto pieteikumu līdzdalības budžeta projektu idejas konkursam</w:t>
      </w:r>
      <w:r w:rsidDel="00000000" w:rsidR="00000000" w:rsidRPr="00000000">
        <w:rPr>
          <w:rtl w:val="0"/>
        </w:rPr>
      </w:r>
    </w:p>
    <w:p w:rsidR="00000000" w:rsidDel="00000000" w:rsidP="00000000" w:rsidRDefault="00000000" w:rsidRPr="00000000" w14:paraId="00000028">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27.05.2024. Ķekavas novada pašvaldībai iesniegts pieteikums līdzdalības budžeta projektu ideju konkursam “Mežinieku kopienas vizītkarte - Viedie informatīvie stendi-soli  “Iepazīsti Mežinieku viedo ciemu””. Tiek gaidīta informācija, vai un kad projekts tiks virzīts uz balsošanu attiecīgajā kategorijā. Ideju konkursā piedalījamies arī iepriekšējā periodā, bet neieguvam nepieciešamo balsu skaitu, lai tas tiktu realizēts.</w:t>
      </w:r>
    </w:p>
    <w:p w:rsidR="00000000" w:rsidDel="00000000" w:rsidP="00000000" w:rsidRDefault="00000000" w:rsidRPr="00000000" w14:paraId="00000029">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ideju konkursa virzīšnas gadījumā, informēt iedzīvotajus par iespēju balsot</w:t>
      </w:r>
    </w:p>
    <w:p w:rsidR="00000000" w:rsidDel="00000000" w:rsidP="00000000" w:rsidRDefault="00000000" w:rsidRPr="00000000" w14:paraId="0000002A">
      <w:pPr>
        <w:spacing w:after="160" w:line="276"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16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 plānotajiem gadskārtu svētkiem</w:t>
      </w:r>
    </w:p>
    <w:p w:rsidR="00000000" w:rsidDel="00000000" w:rsidP="00000000" w:rsidRDefault="00000000" w:rsidRPr="00000000" w14:paraId="0000002C">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15.09.2024.plānoti ik gadējie rudens ražas svētki - Miķeļdiena, kas notiks “Dižauļos”. Būs iespēja tirgoties ar pašu gatavoto un audzēto, iet rotaļās un gatavot ražas un bagātības simbolu. Pozitīva iepriekšējo gadu pieredze. Nepieciešams informēt iedzīvotājus par svētkiem. </w:t>
      </w:r>
    </w:p>
    <w:p w:rsidR="00000000" w:rsidDel="00000000" w:rsidP="00000000" w:rsidRDefault="00000000" w:rsidRPr="00000000" w14:paraId="0000002D">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aktīvi informēt iedzīvotājus</w:t>
      </w:r>
    </w:p>
    <w:p w:rsidR="00000000" w:rsidDel="00000000" w:rsidP="00000000" w:rsidRDefault="00000000" w:rsidRPr="00000000" w14:paraId="0000002E">
      <w:pPr>
        <w:spacing w:after="16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16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16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6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 kopienās iedzīvotājiem pieejamo biedrības inventāru </w:t>
      </w:r>
    </w:p>
    <w:p w:rsidR="00000000" w:rsidDel="00000000" w:rsidP="00000000" w:rsidRDefault="00000000" w:rsidRPr="00000000" w14:paraId="00000032">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Iedzīvotāji aizvien aktīvi izmanto pieejamo biedrības printeri, kas atrodā Mellupu sociālajā mājā. Ir pieejams arī projektors.</w:t>
      </w:r>
    </w:p>
    <w:p w:rsidR="00000000" w:rsidDel="00000000" w:rsidP="00000000" w:rsidRDefault="00000000" w:rsidRPr="00000000" w14:paraId="00000033">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arī turpmāk nodrošināt iedzīvotajiem iespēju izmantot esošo inventāru.</w:t>
      </w:r>
    </w:p>
    <w:p w:rsidR="00000000" w:rsidDel="00000000" w:rsidP="00000000" w:rsidRDefault="00000000" w:rsidRPr="00000000" w14:paraId="00000034">
      <w:pPr>
        <w:spacing w:after="160" w:line="276"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16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Citi jautājumi</w:t>
      </w:r>
    </w:p>
    <w:p w:rsidR="00000000" w:rsidDel="00000000" w:rsidP="00000000" w:rsidRDefault="00000000" w:rsidRPr="00000000" w14:paraId="00000036">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Tiek pārrunāts vai biedrība izvērtējot savu cilvēkresursu un finanšu kapacitāti, iesniegs Ķekavas novada pašvaldībai projekta pieteikumu līdzfinansējuma saņemšanai. Tas nav viennozīmīgi, lai gan idejas ir un arī iegūtais finansējums nav mazsvarīgs. Tika izteitkas sekojošas idejas - Mežinieku svētku svinēšana, “Zaļā diena” (līdzīgi, kāda bija 2023.gada izskaņā un iedzīvotāji atzina, ka šādai dienai b.ūtu jākļūst par apkaimes regulāru pasākumu vismaz reizi gadā).</w:t>
      </w:r>
    </w:p>
    <w:p w:rsidR="00000000" w:rsidDel="00000000" w:rsidP="00000000" w:rsidRDefault="00000000" w:rsidRPr="00000000" w14:paraId="00000037">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Pēc projekt izsludināšanas, sagatavot pieteikumu, iekļaujot finansējumu vismaz Mežinieku svētkiem un “Zaļajai dienai”.</w:t>
      </w:r>
    </w:p>
    <w:p w:rsidR="00000000" w:rsidDel="00000000" w:rsidP="00000000" w:rsidRDefault="00000000" w:rsidRPr="00000000" w14:paraId="00000038">
      <w:pPr>
        <w:spacing w:after="16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Sadarbībā ar Biedrību Partnerība Daugavkrasts ERASMUS projekta ietvaros no 16. līdz 20.09. ir iespēja doties pieredzes apmaiņas braucienā uz Poliju, Krakovas apgabals. Tiek pārrunātas valdes locekļu vēlmes un iespējas.</w:t>
      </w:r>
    </w:p>
    <w:p w:rsidR="00000000" w:rsidDel="00000000" w:rsidP="00000000" w:rsidRDefault="00000000" w:rsidRPr="00000000" w14:paraId="0000003A">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Pieredzes apmaiņas brucienam virzīt Ullu Antonu, Inesi Dunduri, Līvu Priedi un Līgu Brodužu.</w:t>
      </w:r>
    </w:p>
    <w:p w:rsidR="00000000" w:rsidDel="00000000" w:rsidP="00000000" w:rsidRDefault="00000000" w:rsidRPr="00000000" w14:paraId="0000003B">
      <w:pPr>
        <w:spacing w:after="16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Tiek pārrunāts par aktuālās informācijas svalaicīgu ievietošanu sociālajos tīklps (FB) biedrības mājas lapā. </w:t>
      </w:r>
    </w:p>
    <w:p w:rsidR="00000000" w:rsidDel="00000000" w:rsidP="00000000" w:rsidRDefault="00000000" w:rsidRPr="00000000" w14:paraId="0000003D">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Regulāri ievietot aktuālo informāciju sociālajos tīklos un mājas lapā, atbildīgais netiek nozīmēts.</w:t>
      </w:r>
    </w:p>
    <w:p w:rsidR="00000000" w:rsidDel="00000000" w:rsidP="00000000" w:rsidRDefault="00000000" w:rsidRPr="00000000" w14:paraId="0000003E">
      <w:pPr>
        <w:spacing w:after="160"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F">
      <w:pPr>
        <w:spacing w:after="57" w:before="57" w:line="360" w:lineRule="auto"/>
        <w:jc w:val="both"/>
        <w:rPr>
          <w:i w:val="1"/>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br w:type="textWrapping"/>
      </w:r>
    </w:p>
    <w:p w:rsidR="00000000" w:rsidDel="00000000" w:rsidP="00000000" w:rsidRDefault="00000000" w:rsidRPr="00000000" w14:paraId="0000004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vadītājs_______________________</w:t>
      </w:r>
      <w:r w:rsidDel="00000000" w:rsidR="00000000" w:rsidRPr="00000000">
        <w:rPr>
          <w:rtl w:val="0"/>
        </w:rPr>
      </w:r>
    </w:p>
    <w:p w:rsidR="00000000" w:rsidDel="00000000" w:rsidP="00000000" w:rsidRDefault="00000000" w:rsidRPr="00000000" w14:paraId="00000042">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jc w:val="right"/>
        <w:rPr/>
      </w:pPr>
      <w:r w:rsidDel="00000000" w:rsidR="00000000" w:rsidRPr="00000000">
        <w:rPr>
          <w:rFonts w:ascii="Times New Roman" w:cs="Times New Roman" w:eastAsia="Times New Roman" w:hAnsi="Times New Roman"/>
          <w:b w:val="1"/>
          <w:sz w:val="24"/>
          <w:szCs w:val="24"/>
          <w:rtl w:val="0"/>
        </w:rPr>
        <w:t xml:space="preserve">Protokolēja________________________</w:t>
      </w:r>
      <w:r w:rsidDel="00000000" w:rsidR="00000000" w:rsidRPr="00000000">
        <w:rPr>
          <w:rtl w:val="0"/>
        </w:rPr>
      </w:r>
    </w:p>
    <w:p w:rsidR="00000000" w:rsidDel="00000000" w:rsidP="00000000" w:rsidRDefault="00000000" w:rsidRPr="00000000" w14:paraId="00000045">
      <w:pPr>
        <w:tabs>
          <w:tab w:val="left" w:leader="none" w:pos="6876"/>
        </w:tabs>
        <w:rPr/>
      </w:pPr>
      <w:r w:rsidDel="00000000" w:rsidR="00000000" w:rsidRPr="00000000">
        <w:rPr>
          <w:rtl w:val="0"/>
        </w:rPr>
        <w:tab/>
      </w:r>
    </w:p>
    <w:sectPr>
      <w:headerReference r:id="rId7" w:type="default"/>
      <w:pgSz w:h="16838" w:w="11906" w:orient="portrait"/>
      <w:pgMar w:bottom="1440" w:top="1440" w:left="1080" w:right="10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b w:val="1"/>
        <w:rtl w:val="0"/>
      </w:rPr>
      <w:tab/>
      <w:t xml:space="preserve">Biedrība “Mežinieku apkaimes attīstībai”</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57152</wp:posOffset>
          </wp:positionH>
          <wp:positionV relativeFrom="paragraph">
            <wp:posOffset>-228598</wp:posOffset>
          </wp:positionV>
          <wp:extent cx="909955" cy="909955"/>
          <wp:effectExtent b="0" l="0" r="0" t="0"/>
          <wp:wrapSquare wrapText="bothSides" distB="228600" distT="228600" distL="228600" distR="2286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909955"/>
                  </a:xfrm>
                  <a:prstGeom prst="rect"/>
                  <a:ln/>
                </pic:spPr>
              </pic:pic>
            </a:graphicData>
          </a:graphic>
        </wp:anchor>
      </w:drawing>
    </w:r>
  </w:p>
  <w:p w:rsidR="00000000" w:rsidDel="00000000" w:rsidP="00000000" w:rsidRDefault="00000000" w:rsidRPr="00000000" w14:paraId="00000047">
    <w:pPr>
      <w:rPr/>
    </w:pPr>
    <w:r w:rsidDel="00000000" w:rsidR="00000000" w:rsidRPr="00000000">
      <w:rPr>
        <w:sz w:val="20"/>
        <w:szCs w:val="20"/>
        <w:rtl w:val="0"/>
      </w:rPr>
      <w:t xml:space="preserve">      Reģistrācijas Nr.: </w:t>
    </w:r>
    <w:r w:rsidDel="00000000" w:rsidR="00000000" w:rsidRPr="00000000">
      <w:rPr>
        <w:sz w:val="21"/>
        <w:szCs w:val="21"/>
        <w:rtl w:val="0"/>
      </w:rPr>
      <w:t xml:space="preserve">40008208339</w:t>
    </w:r>
    <w:r w:rsidDel="00000000" w:rsidR="00000000" w:rsidRPr="00000000">
      <w:rPr>
        <w:rtl w:val="0"/>
      </w:rPr>
    </w:r>
  </w:p>
  <w:p w:rsidR="00000000" w:rsidDel="00000000" w:rsidP="00000000" w:rsidRDefault="00000000" w:rsidRPr="00000000" w14:paraId="00000048">
    <w:pPr>
      <w:rPr/>
    </w:pPr>
    <w:r w:rsidDel="00000000" w:rsidR="00000000" w:rsidRPr="00000000">
      <w:rPr>
        <w:sz w:val="21"/>
        <w:szCs w:val="21"/>
        <w:rtl w:val="0"/>
      </w:rPr>
      <w:tab/>
      <w:t xml:space="preserve">Juridiskā adrese: “Mežauļi”, Ķekavas pag., Ķekavas novads, LV-2113</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sz w:val="21"/>
        <w:szCs w:val="21"/>
        <w:rtl w:val="0"/>
      </w:rPr>
      <w:tab/>
      <w:t xml:space="preserve">Banka: AS Swedbank, SWIFT: HABALV22, konts: LV16HABA055103662237</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177800</wp:posOffset>
              </wp:positionV>
              <wp:extent cx="6337300" cy="40640"/>
              <wp:effectExtent b="0" l="0" r="0" t="0"/>
              <wp:wrapNone/>
              <wp:docPr id="5" name=""/>
              <a:graphic>
                <a:graphicData uri="http://schemas.microsoft.com/office/word/2010/wordprocessingShape">
                  <wps:wsp>
                    <wps:cNvCnPr/>
                    <wps:spPr>
                      <a:xfrm>
                        <a:off x="2190420" y="3772620"/>
                        <a:ext cx="6311160" cy="14760"/>
                      </a:xfrm>
                      <a:prstGeom prst="straightConnector1">
                        <a:avLst/>
                      </a:prstGeom>
                      <a:noFill/>
                      <a:ln cap="flat" cmpd="sng" w="12700">
                        <a:solidFill>
                          <a:srgbClr val="2933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177800</wp:posOffset>
              </wp:positionV>
              <wp:extent cx="6337300" cy="4064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37300" cy="40640"/>
                      </a:xfrm>
                      <a:prstGeom prst="rect"/>
                      <a:ln/>
                    </pic:spPr>
                  </pic:pic>
                </a:graphicData>
              </a:graphic>
            </wp:anchor>
          </w:drawing>
        </mc:Fallback>
      </mc:AlternateContent>
    </w:r>
  </w:p>
  <w:p w:rsidR="00000000" w:rsidDel="00000000" w:rsidP="00000000" w:rsidRDefault="00000000" w:rsidRPr="00000000" w14:paraId="0000004A">
    <w:pPr>
      <w:spacing w:line="360" w:lineRule="auto"/>
      <w:rPr>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lv-LV" w:val="lv-LV"/>
    </w:rPr>
  </w:style>
  <w:style w:type="paragraph" w:styleId="Virsraksts1">
    <w:name w:val="Heading 1"/>
    <w:basedOn w:val="Normal"/>
    <w:next w:val="Normal"/>
    <w:uiPriority w:val="9"/>
    <w:qFormat w:val="1"/>
    <w:pPr>
      <w:keepNext w:val="1"/>
      <w:keepLines w:val="1"/>
      <w:spacing w:after="120" w:before="400"/>
      <w:outlineLvl w:val="0"/>
    </w:pPr>
    <w:rPr>
      <w:sz w:val="40"/>
      <w:szCs w:val="40"/>
    </w:rPr>
  </w:style>
  <w:style w:type="paragraph" w:styleId="Virsraksts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Virsraksts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Virsraksts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Virsraksts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Virsraksts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GalveneRakstz" w:customStyle="1">
    <w:name w:val="Galvene Rakstz."/>
    <w:basedOn w:val="DefaultParagraphFont"/>
    <w:link w:val="Galvene"/>
    <w:uiPriority w:val="99"/>
    <w:qFormat w:val="1"/>
    <w:rsid w:val="007A4986"/>
    <w:rPr/>
  </w:style>
  <w:style w:type="character" w:styleId="KjeneRakstz" w:customStyle="1">
    <w:name w:val="Kājene Rakstz."/>
    <w:basedOn w:val="DefaultParagraphFont"/>
    <w:link w:val="Kjene"/>
    <w:uiPriority w:val="99"/>
    <w:qFormat w:val="1"/>
    <w:rsid w:val="007A4986"/>
    <w:rPr/>
  </w:style>
  <w:style w:type="paragraph" w:styleId="Virsraksts">
    <w:name w:val="Virsraksts"/>
    <w:basedOn w:val="Normal"/>
    <w:next w:val="Pamatteksts"/>
    <w:qFormat w:val="1"/>
    <w:pPr>
      <w:keepNext w:val="1"/>
      <w:spacing w:after="120" w:before="240"/>
    </w:pPr>
    <w:rPr>
      <w:rFonts w:ascii="Liberation Sans" w:cs="Arial" w:eastAsia="Microsoft YaHei" w:hAnsi="Liberation Sans"/>
      <w:sz w:val="28"/>
      <w:szCs w:val="28"/>
    </w:rPr>
  </w:style>
  <w:style w:type="paragraph" w:styleId="Pamatteksts">
    <w:name w:val="Body Text"/>
    <w:basedOn w:val="Normal"/>
    <w:pPr>
      <w:spacing w:after="140" w:before="0" w:line="276" w:lineRule="auto"/>
    </w:pPr>
    <w:rPr/>
  </w:style>
  <w:style w:type="paragraph" w:styleId="Saraksts">
    <w:name w:val="List"/>
    <w:basedOn w:val="Pamatteksts"/>
    <w:pPr/>
    <w:rPr>
      <w:rFonts w:cs="Arial"/>
    </w:rPr>
  </w:style>
  <w:style w:type="paragraph" w:styleId="Parakstsobjektam">
    <w:name w:val="Caption"/>
    <w:basedOn w:val="Normal"/>
    <w:qFormat w:val="1"/>
    <w:pPr>
      <w:suppressLineNumbers w:val="1"/>
      <w:spacing w:after="120" w:before="120"/>
    </w:pPr>
    <w:rPr>
      <w:rFonts w:cs="Arial"/>
      <w:i w:val="1"/>
      <w:iCs w:val="1"/>
      <w:sz w:val="24"/>
      <w:szCs w:val="24"/>
    </w:rPr>
  </w:style>
  <w:style w:type="paragraph" w:styleId="Rdtjs">
    <w:name w:val="Rādītājs"/>
    <w:basedOn w:val="Normal"/>
    <w:qFormat w:val="1"/>
    <w:pPr>
      <w:suppressLineNumbers w:val="1"/>
    </w:pPr>
    <w:rPr>
      <w:rFonts w:cs="Arial"/>
      <w:lang w:bidi="zxx" w:eastAsia="zxx" w:val="zxx"/>
    </w:rPr>
  </w:style>
  <w:style w:type="paragraph" w:styleId="Nosaukums">
    <w:name w:val="Title"/>
    <w:basedOn w:val="Normal"/>
    <w:next w:val="Normal"/>
    <w:uiPriority w:val="10"/>
    <w:qFormat w:val="1"/>
    <w:pPr>
      <w:keepNext w:val="1"/>
      <w:keepLines w:val="1"/>
      <w:spacing w:after="60" w:before="0"/>
    </w:pPr>
    <w:rPr>
      <w:sz w:val="52"/>
      <w:szCs w:val="52"/>
    </w:rPr>
  </w:style>
  <w:style w:type="paragraph" w:styleId="Dokumentaapakvirsraksts">
    <w:name w:val="Subtitle"/>
    <w:basedOn w:val="Normal"/>
    <w:next w:val="Normal"/>
    <w:uiPriority w:val="11"/>
    <w:qFormat w:val="1"/>
    <w:pPr>
      <w:keepNext w:val="1"/>
      <w:keepLines w:val="1"/>
      <w:spacing w:after="320" w:before="0"/>
    </w:pPr>
    <w:rPr>
      <w:color w:val="666666"/>
      <w:sz w:val="30"/>
      <w:szCs w:val="30"/>
    </w:rPr>
  </w:style>
  <w:style w:type="paragraph" w:styleId="Galveneunkjene">
    <w:name w:val="Galvene un kājene"/>
    <w:basedOn w:val="Normal"/>
    <w:qFormat w:val="1"/>
    <w:pPr/>
    <w:rPr/>
  </w:style>
  <w:style w:type="paragraph" w:styleId="Galvene">
    <w:name w:val="Header"/>
    <w:basedOn w:val="Normal"/>
    <w:link w:val="GalveneRakstz"/>
    <w:uiPriority w:val="99"/>
    <w:unhideWhenUsed w:val="1"/>
    <w:rsid w:val="007A4986"/>
    <w:pPr>
      <w:tabs>
        <w:tab w:val="clear" w:pos="720"/>
        <w:tab w:val="center" w:leader="none" w:pos="4513"/>
        <w:tab w:val="right" w:leader="none" w:pos="9026"/>
      </w:tabs>
      <w:spacing w:line="240" w:lineRule="auto"/>
    </w:pPr>
    <w:rPr/>
  </w:style>
  <w:style w:type="paragraph" w:styleId="Kjene">
    <w:name w:val="Footer"/>
    <w:basedOn w:val="Normal"/>
    <w:link w:val="KjeneRakstz"/>
    <w:uiPriority w:val="99"/>
    <w:unhideWhenUsed w:val="1"/>
    <w:rsid w:val="007A4986"/>
    <w:pPr>
      <w:tabs>
        <w:tab w:val="clear" w:pos="720"/>
        <w:tab w:val="center" w:leader="none" w:pos="4513"/>
        <w:tab w:val="right" w:leader="none" w:pos="9026"/>
      </w:tabs>
      <w:spacing w:line="240" w:lineRule="auto"/>
    </w:pPr>
    <w:rPr/>
  </w:style>
  <w:style w:type="paragraph" w:styleId="ListParagraph">
    <w:name w:val="List Paragraph"/>
    <w:basedOn w:val="Normal"/>
    <w:uiPriority w:val="34"/>
    <w:qFormat w:val="1"/>
    <w:rsid w:val="00E92D9D"/>
    <w:pPr>
      <w:spacing w:after="0" w:before="0"/>
      <w:ind w:left="720" w:hanging="0"/>
      <w:contextualSpacing w:val="1"/>
    </w:pPr>
    <w:rPr/>
  </w:style>
  <w:style w:type="numbering" w:styleId="NoList" w:default="1">
    <w:name w:val="No List"/>
    <w:uiPriority w:val="99"/>
    <w:semiHidden w:val="1"/>
    <w:unhideWhenUsed w:val="1"/>
    <w:qFormat w:val="1"/>
  </w:style>
  <w:style w:type="table" w:styleId="Parastatabul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NXWnvt9D2iIJpOAbx1hXI37w==">CgMxLjA4AHIhMUltNVcwYW95NkZqNlNLMDU3eFZrTi1yUHhSOHd5a056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2022-03-28T11:54:00Z</dcterms:created>
  <dc:creator>Inese Kukle</dc:creator>
</cp:coreProperties>
</file>