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Valdes sēde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PROTOKOLS Nr.10/01/2023</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m.”Mežauļi”, Ķekavas pagasts, 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ekavas novads, LV-2113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vieta</w:t>
      </w: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2023.gada 02.maijs plkst.15.00. - 17.30</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norises datums un laiks</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Sēdi vada: L.Broduža</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Protokolē: U.Antona</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Sēdē no 5 valdes locekļiem piedalās: 5</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WhatsApp video zvanā - U.Antona, L.Priede, L.Broduža, I.Boša, I.Kukle</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darba kārtība: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1. Par biedrības 10.gadu jubilejas pasākumu – informē Līga Broduža</w:t>
      </w:r>
      <w:r w:rsidDel="00000000" w:rsidR="00000000" w:rsidRPr="00000000">
        <w:rPr>
          <w:rtl w:val="0"/>
        </w:rPr>
      </w:r>
    </w:p>
    <w:p w:rsidR="00000000" w:rsidDel="00000000" w:rsidP="00000000" w:rsidRDefault="00000000" w:rsidRPr="00000000" w14:paraId="00000014">
      <w:pPr>
        <w:spacing w:after="160" w:before="0" w:line="276" w:lineRule="auto"/>
        <w:jc w:val="both"/>
        <w:rPr>
          <w:i w:val="1"/>
        </w:rPr>
      </w:pPr>
      <w:r w:rsidDel="00000000" w:rsidR="00000000" w:rsidRPr="00000000">
        <w:rPr>
          <w:rFonts w:ascii="Times New Roman" w:cs="Times New Roman" w:eastAsia="Times New Roman" w:hAnsi="Times New Roman"/>
          <w:i w:val="1"/>
          <w:sz w:val="24"/>
          <w:szCs w:val="24"/>
          <w:rtl w:val="0"/>
        </w:rPr>
        <w:t xml:space="preserve">2. Par Mātes dienu</w:t>
      </w:r>
      <w:r w:rsidDel="00000000" w:rsidR="00000000" w:rsidRPr="00000000">
        <w:rPr>
          <w:rFonts w:ascii="Times New Roman" w:cs="Times New Roman" w:eastAsia="Times New Roman" w:hAnsi="Times New Roman"/>
          <w:i w:val="1"/>
          <w:color w:val="333333"/>
          <w:highlight w:val="white"/>
          <w:rtl w:val="0"/>
        </w:rPr>
        <w:t xml:space="preserve"> - informē Inese Kukle</w:t>
      </w:r>
      <w:r w:rsidDel="00000000" w:rsidR="00000000" w:rsidRPr="00000000">
        <w:rPr>
          <w:rtl w:val="0"/>
        </w:rPr>
      </w:r>
    </w:p>
    <w:p w:rsidR="00000000" w:rsidDel="00000000" w:rsidP="00000000" w:rsidRDefault="00000000" w:rsidRPr="00000000" w14:paraId="00000015">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Citi jautajumi </w:t>
      </w:r>
    </w:p>
    <w:p w:rsidR="00000000" w:rsidDel="00000000" w:rsidP="00000000" w:rsidRDefault="00000000" w:rsidRPr="00000000" w14:paraId="00000016">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Izskatītais: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Tiek pārrunātas aktualitātes, ka saistītas ar biedrības 10.gadu jubilejas pasākumu “Mežauļos” š.g.28maijā. Parrunāts, ka tiks aicināts uz pasakumu. Gatavoti ielūgumi, tie jāizsūta, par priekšnesumu, par galda klājuma konceptu, par muzikalo sadaļu, rotaļām, foto stūrīti, par baneru izgatavošanu.</w:t>
      </w:r>
    </w:p>
    <w:p w:rsidR="00000000" w:rsidDel="00000000" w:rsidP="00000000" w:rsidRDefault="00000000" w:rsidRPr="00000000" w14:paraId="0000001A">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veikt nepieciešamās aktivitātes pasākuma kvalitatīvai norisi.</w:t>
      </w:r>
    </w:p>
    <w:p w:rsidR="00000000" w:rsidDel="00000000" w:rsidP="00000000" w:rsidRDefault="00000000" w:rsidRPr="00000000" w14:paraId="0000001B">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SIF projekta ietvaros Mežiniekos 14.maijā norisināsies Māmiņdiena pasakums. Nepieciešams izziņot iedzīvotājiem. Projekts norisinās atbilstosi plānotajam laika grafikam.</w:t>
      </w:r>
      <w:r w:rsidDel="00000000" w:rsidR="00000000" w:rsidRPr="00000000">
        <w:rPr>
          <w:rFonts w:ascii="Times New Roman" w:cs="Times New Roman" w:eastAsia="Times New Roman" w:hAnsi="Times New Roman"/>
          <w:rtl w:val="0"/>
        </w:rPr>
        <w:t xml:space="preserve"> Pasākum laikā tiek akcentēta Mātes loma, misija ģimenē un sabiedrībā kopumā. </w:t>
      </w:r>
      <w:r w:rsidDel="00000000" w:rsidR="00000000" w:rsidRPr="00000000">
        <w:rPr>
          <w:rtl w:val="0"/>
        </w:rPr>
      </w:r>
    </w:p>
    <w:p w:rsidR="00000000" w:rsidDel="00000000" w:rsidP="00000000" w:rsidRDefault="00000000" w:rsidRPr="00000000" w14:paraId="0000001D">
      <w:pPr>
        <w:spacing w:after="160" w:before="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NOLEMTS - iesaistīties pasākuma organizēšanā</w:t>
      </w:r>
    </w:p>
    <w:p w:rsidR="00000000" w:rsidDel="00000000" w:rsidP="00000000" w:rsidRDefault="00000000" w:rsidRPr="00000000" w14:paraId="0000001E">
      <w:pPr>
        <w:spacing w:after="160" w:before="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Iedzīvotājiem pieejama Lapene, kas tapa Ķekavas novada līdzfinansētā projekta ietvaros. Pārrunāti lapenes lietošanas noteikumi un kārtība, iespējmie riski.</w:t>
      </w:r>
    </w:p>
    <w:p w:rsidR="00000000" w:rsidDel="00000000" w:rsidP="00000000" w:rsidRDefault="00000000" w:rsidRPr="00000000" w14:paraId="00000020">
      <w:pPr>
        <w:spacing w:after="16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NOLEMTS - </w:t>
      </w:r>
      <w:r w:rsidDel="00000000" w:rsidR="00000000" w:rsidRPr="00000000">
        <w:rPr>
          <w:rFonts w:ascii="Times New Roman" w:cs="Times New Roman" w:eastAsia="Times New Roman" w:hAnsi="Times New Roman"/>
          <w:sz w:val="24"/>
          <w:szCs w:val="24"/>
          <w:rtl w:val="0"/>
        </w:rPr>
        <w:t xml:space="preserve">informēt iedzīvotājus par iespēju izmantot lapeni</w:t>
      </w:r>
    </w:p>
    <w:p w:rsidR="00000000" w:rsidDel="00000000" w:rsidP="00000000" w:rsidRDefault="00000000" w:rsidRPr="00000000" w14:paraId="00000021">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16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br w:type="textWrapping"/>
      </w:r>
    </w:p>
    <w:p w:rsidR="00000000" w:rsidDel="00000000" w:rsidP="00000000" w:rsidRDefault="00000000" w:rsidRPr="00000000" w14:paraId="0000002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vadītājs_______________________</w:t>
      </w:r>
      <w:r w:rsidDel="00000000" w:rsidR="00000000" w:rsidRPr="00000000">
        <w:rPr>
          <w:rtl w:val="0"/>
        </w:rPr>
      </w:r>
    </w:p>
    <w:p w:rsidR="00000000" w:rsidDel="00000000" w:rsidP="00000000" w:rsidRDefault="00000000" w:rsidRPr="00000000" w14:paraId="00000025">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jc w:val="right"/>
        <w:rPr/>
      </w:pPr>
      <w:r w:rsidDel="00000000" w:rsidR="00000000" w:rsidRPr="00000000">
        <w:rPr>
          <w:rFonts w:ascii="Times New Roman" w:cs="Times New Roman" w:eastAsia="Times New Roman" w:hAnsi="Times New Roman"/>
          <w:b w:val="1"/>
          <w:sz w:val="24"/>
          <w:szCs w:val="24"/>
          <w:rtl w:val="0"/>
        </w:rPr>
        <w:t xml:space="preserve">Protokolēja________________________</w:t>
      </w:r>
      <w:r w:rsidDel="00000000" w:rsidR="00000000" w:rsidRPr="00000000">
        <w:rPr>
          <w:rtl w:val="0"/>
        </w:rPr>
      </w:r>
    </w:p>
    <w:p w:rsidR="00000000" w:rsidDel="00000000" w:rsidP="00000000" w:rsidRDefault="00000000" w:rsidRPr="00000000" w14:paraId="00000028">
      <w:pPr>
        <w:tabs>
          <w:tab w:val="left" w:leader="none" w:pos="6876"/>
        </w:tabs>
        <w:rPr/>
      </w:pPr>
      <w:r w:rsidDel="00000000" w:rsidR="00000000" w:rsidRPr="00000000">
        <w:rPr>
          <w:rtl w:val="0"/>
        </w:rPr>
        <w:tab/>
      </w:r>
    </w:p>
    <w:sectPr>
      <w:headerReference r:id="rId7" w:type="default"/>
      <w:pgSz w:h="16838" w:w="11906" w:orient="portrait"/>
      <w:pgMar w:bottom="1440" w:top="1440" w:left="1080" w:right="108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b w:val="1"/>
        <w:rtl w:val="0"/>
      </w:rPr>
      <w:tab/>
      <w:t xml:space="preserve">Biedrība “Mežinieku apkaimes attīstībai”</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57155</wp:posOffset>
          </wp:positionH>
          <wp:positionV relativeFrom="paragraph">
            <wp:posOffset>-228594</wp:posOffset>
          </wp:positionV>
          <wp:extent cx="909955" cy="909955"/>
          <wp:effectExtent b="0" l="0" r="0" t="0"/>
          <wp:wrapSquare wrapText="bothSides" distB="228600" distT="228600" distL="228600" distR="2286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909955"/>
                  </a:xfrm>
                  <a:prstGeom prst="rect"/>
                  <a:ln/>
                </pic:spPr>
              </pic:pic>
            </a:graphicData>
          </a:graphic>
        </wp:anchor>
      </w:drawing>
    </w:r>
  </w:p>
  <w:p w:rsidR="00000000" w:rsidDel="00000000" w:rsidP="00000000" w:rsidRDefault="00000000" w:rsidRPr="00000000" w14:paraId="0000002A">
    <w:pPr>
      <w:rPr/>
    </w:pPr>
    <w:r w:rsidDel="00000000" w:rsidR="00000000" w:rsidRPr="00000000">
      <w:rPr>
        <w:sz w:val="20"/>
        <w:szCs w:val="20"/>
        <w:rtl w:val="0"/>
      </w:rPr>
      <w:t xml:space="preserve">      Reģistrācijas Nr.: </w:t>
    </w:r>
    <w:r w:rsidDel="00000000" w:rsidR="00000000" w:rsidRPr="00000000">
      <w:rPr>
        <w:sz w:val="21"/>
        <w:szCs w:val="21"/>
        <w:rtl w:val="0"/>
      </w:rPr>
      <w:t xml:space="preserve">40008208339</w:t>
    </w:r>
    <w:r w:rsidDel="00000000" w:rsidR="00000000" w:rsidRPr="00000000">
      <w:rPr>
        <w:rtl w:val="0"/>
      </w:rPr>
    </w:r>
  </w:p>
  <w:p w:rsidR="00000000" w:rsidDel="00000000" w:rsidP="00000000" w:rsidRDefault="00000000" w:rsidRPr="00000000" w14:paraId="0000002B">
    <w:pPr>
      <w:rPr/>
    </w:pPr>
    <w:r w:rsidDel="00000000" w:rsidR="00000000" w:rsidRPr="00000000">
      <w:rPr>
        <w:sz w:val="21"/>
        <w:szCs w:val="21"/>
        <w:rtl w:val="0"/>
      </w:rPr>
      <w:tab/>
      <w:t xml:space="preserve">Juridiskā adrese: “Mežauļi”, Ķekavas pag., Ķekavas novads, LV-2113</w:t>
    </w: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sz w:val="21"/>
        <w:szCs w:val="21"/>
        <w:rtl w:val="0"/>
      </w:rPr>
      <w:tab/>
      <w:t xml:space="preserve">Banka: AS Swedbank, SWIFT: HABALV22, konts: LV16HABA055103662237</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139700</wp:posOffset>
              </wp:positionV>
              <wp:extent cx="6375400" cy="78740"/>
              <wp:effectExtent b="0" l="0" r="0" t="0"/>
              <wp:wrapNone/>
              <wp:docPr id="11" name=""/>
              <a:graphic>
                <a:graphicData uri="http://schemas.microsoft.com/office/word/2010/wordprocessingShape">
                  <wps:wsp>
                    <wps:cNvCnPr/>
                    <wps:spPr>
                      <a:xfrm>
                        <a:off x="2190420" y="3772620"/>
                        <a:ext cx="6311160" cy="14760"/>
                      </a:xfrm>
                      <a:prstGeom prst="straightConnector1">
                        <a:avLst/>
                      </a:prstGeom>
                      <a:noFill/>
                      <a:ln cap="flat" cmpd="sng" w="12700">
                        <a:solidFill>
                          <a:srgbClr val="2933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139700</wp:posOffset>
              </wp:positionV>
              <wp:extent cx="6375400" cy="78740"/>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75400" cy="78740"/>
                      </a:xfrm>
                      <a:prstGeom prst="rect"/>
                      <a:ln/>
                    </pic:spPr>
                  </pic:pic>
                </a:graphicData>
              </a:graphic>
            </wp:anchor>
          </w:drawing>
        </mc:Fallback>
      </mc:AlternateContent>
    </w:r>
  </w:p>
  <w:p w:rsidR="00000000" w:rsidDel="00000000" w:rsidP="00000000" w:rsidRDefault="00000000" w:rsidRPr="00000000" w14:paraId="0000002D">
    <w:pPr>
      <w:spacing w:line="360" w:lineRule="auto"/>
      <w:rPr>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lv-LV" w:val="lv-LV"/>
    </w:rPr>
  </w:style>
  <w:style w:type="paragraph" w:styleId="Virsraksts1">
    <w:name w:val="Heading 1"/>
    <w:basedOn w:val="Normal"/>
    <w:next w:val="Normal"/>
    <w:uiPriority w:val="9"/>
    <w:qFormat w:val="1"/>
    <w:pPr>
      <w:keepNext w:val="1"/>
      <w:keepLines w:val="1"/>
      <w:spacing w:after="120" w:before="400"/>
      <w:outlineLvl w:val="0"/>
    </w:pPr>
    <w:rPr>
      <w:sz w:val="40"/>
      <w:szCs w:val="40"/>
    </w:rPr>
  </w:style>
  <w:style w:type="paragraph" w:styleId="Virsraksts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Virsraksts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Virsraksts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Virsraksts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Virsraksts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GalveneRakstz" w:customStyle="1">
    <w:name w:val="Galvene Rakstz."/>
    <w:basedOn w:val="DefaultParagraphFont"/>
    <w:link w:val="Galvene"/>
    <w:uiPriority w:val="99"/>
    <w:qFormat w:val="1"/>
    <w:rsid w:val="007A4986"/>
    <w:rPr/>
  </w:style>
  <w:style w:type="character" w:styleId="KjeneRakstz" w:customStyle="1">
    <w:name w:val="Kājene Rakstz."/>
    <w:basedOn w:val="DefaultParagraphFont"/>
    <w:link w:val="Kjene"/>
    <w:uiPriority w:val="99"/>
    <w:qFormat w:val="1"/>
    <w:rsid w:val="007A4986"/>
    <w:rPr/>
  </w:style>
  <w:style w:type="paragraph" w:styleId="Virsraksts">
    <w:name w:val="Virsraksts"/>
    <w:basedOn w:val="Normal"/>
    <w:next w:val="Pamatteksts"/>
    <w:qFormat w:val="1"/>
    <w:pPr>
      <w:keepNext w:val="1"/>
      <w:spacing w:after="120" w:before="240"/>
    </w:pPr>
    <w:rPr>
      <w:rFonts w:ascii="Liberation Sans" w:cs="Arial" w:eastAsia="Microsoft YaHei" w:hAnsi="Liberation Sans"/>
      <w:sz w:val="28"/>
      <w:szCs w:val="28"/>
    </w:rPr>
  </w:style>
  <w:style w:type="paragraph" w:styleId="Pamatteksts">
    <w:name w:val="Body Text"/>
    <w:basedOn w:val="Normal"/>
    <w:pPr>
      <w:spacing w:after="140" w:before="0" w:line="276" w:lineRule="auto"/>
    </w:pPr>
    <w:rPr/>
  </w:style>
  <w:style w:type="paragraph" w:styleId="Saraksts">
    <w:name w:val="List"/>
    <w:basedOn w:val="Pamatteksts"/>
    <w:pPr/>
    <w:rPr>
      <w:rFonts w:cs="Arial"/>
    </w:rPr>
  </w:style>
  <w:style w:type="paragraph" w:styleId="Parakstsobjektam">
    <w:name w:val="Caption"/>
    <w:basedOn w:val="Normal"/>
    <w:qFormat w:val="1"/>
    <w:pPr>
      <w:suppressLineNumbers w:val="1"/>
      <w:spacing w:after="120" w:before="120"/>
    </w:pPr>
    <w:rPr>
      <w:rFonts w:cs="Arial"/>
      <w:i w:val="1"/>
      <w:iCs w:val="1"/>
      <w:sz w:val="24"/>
      <w:szCs w:val="24"/>
    </w:rPr>
  </w:style>
  <w:style w:type="paragraph" w:styleId="Rdtjs">
    <w:name w:val="Rādītājs"/>
    <w:basedOn w:val="Normal"/>
    <w:qFormat w:val="1"/>
    <w:pPr>
      <w:suppressLineNumbers w:val="1"/>
    </w:pPr>
    <w:rPr>
      <w:rFonts w:cs="Arial"/>
      <w:lang w:bidi="zxx" w:eastAsia="zxx" w:val="zxx"/>
    </w:rPr>
  </w:style>
  <w:style w:type="paragraph" w:styleId="Nosaukums">
    <w:name w:val="Title"/>
    <w:basedOn w:val="Normal"/>
    <w:next w:val="Normal"/>
    <w:uiPriority w:val="10"/>
    <w:qFormat w:val="1"/>
    <w:pPr>
      <w:keepNext w:val="1"/>
      <w:keepLines w:val="1"/>
      <w:spacing w:after="60" w:before="0"/>
    </w:pPr>
    <w:rPr>
      <w:sz w:val="52"/>
      <w:szCs w:val="52"/>
    </w:rPr>
  </w:style>
  <w:style w:type="paragraph" w:styleId="Dokumentaapakvirsraksts">
    <w:name w:val="Subtitle"/>
    <w:basedOn w:val="Normal"/>
    <w:next w:val="Normal"/>
    <w:uiPriority w:val="11"/>
    <w:qFormat w:val="1"/>
    <w:pPr>
      <w:keepNext w:val="1"/>
      <w:keepLines w:val="1"/>
      <w:spacing w:after="320" w:before="0"/>
    </w:pPr>
    <w:rPr>
      <w:color w:val="666666"/>
      <w:sz w:val="30"/>
      <w:szCs w:val="30"/>
    </w:rPr>
  </w:style>
  <w:style w:type="paragraph" w:styleId="Galveneunkjene">
    <w:name w:val="Galvene un kājene"/>
    <w:basedOn w:val="Normal"/>
    <w:qFormat w:val="1"/>
    <w:pPr/>
    <w:rPr/>
  </w:style>
  <w:style w:type="paragraph" w:styleId="Galvene">
    <w:name w:val="Header"/>
    <w:basedOn w:val="Normal"/>
    <w:link w:val="GalveneRakstz"/>
    <w:uiPriority w:val="99"/>
    <w:unhideWhenUsed w:val="1"/>
    <w:rsid w:val="007A4986"/>
    <w:pPr>
      <w:tabs>
        <w:tab w:val="clear" w:pos="720"/>
        <w:tab w:val="center" w:leader="none" w:pos="4513"/>
        <w:tab w:val="right" w:leader="none" w:pos="9026"/>
      </w:tabs>
      <w:spacing w:line="240" w:lineRule="auto"/>
    </w:pPr>
    <w:rPr/>
  </w:style>
  <w:style w:type="paragraph" w:styleId="Kjene">
    <w:name w:val="Footer"/>
    <w:basedOn w:val="Normal"/>
    <w:link w:val="KjeneRakstz"/>
    <w:uiPriority w:val="99"/>
    <w:unhideWhenUsed w:val="1"/>
    <w:rsid w:val="007A4986"/>
    <w:pPr>
      <w:tabs>
        <w:tab w:val="clear" w:pos="720"/>
        <w:tab w:val="center" w:leader="none" w:pos="4513"/>
        <w:tab w:val="right" w:leader="none" w:pos="9026"/>
      </w:tabs>
      <w:spacing w:line="240" w:lineRule="auto"/>
    </w:pPr>
    <w:rPr/>
  </w:style>
  <w:style w:type="paragraph" w:styleId="ListParagraph">
    <w:name w:val="List Paragraph"/>
    <w:basedOn w:val="Normal"/>
    <w:uiPriority w:val="34"/>
    <w:qFormat w:val="1"/>
    <w:rsid w:val="00E92D9D"/>
    <w:pPr>
      <w:spacing w:after="0" w:before="0"/>
      <w:ind w:left="720" w:hanging="0"/>
      <w:contextualSpacing w:val="1"/>
    </w:pPr>
    <w:rPr/>
  </w:style>
  <w:style w:type="numbering" w:styleId="NoList" w:default="1">
    <w:name w:val="No List"/>
    <w:uiPriority w:val="99"/>
    <w:semiHidden w:val="1"/>
    <w:unhideWhenUsed w:val="1"/>
    <w:qFormat w:val="1"/>
  </w:style>
  <w:style w:type="table" w:styleId="Parastatabula"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Y1MKdNOwl64iPjlWzTDG1fpA==">CgMxLjA4AHIhMS1nZm41Z3VNLTl3bUQ1Nl9fcVRWN2NhU1lSUUN0WDZR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2022-03-28T11:54:00Z</dcterms:created>
  <dc:creator>Inese Kukle</dc:creator>
</cp:coreProperties>
</file>